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01C899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 w:line="360" w:lineRule="auto"/>
        <w:jc w:val="center"/>
        <w:textAlignment w:val="auto"/>
        <w:rPr>
          <w:rFonts w:hint="eastAsia"/>
          <w:sz w:val="40"/>
          <w:szCs w:val="22"/>
          <w:lang w:val="en-US" w:eastAsia="en-US"/>
        </w:rPr>
      </w:pPr>
      <w:r>
        <w:rPr>
          <w:rFonts w:hint="eastAsia"/>
          <w:sz w:val="40"/>
          <w:szCs w:val="22"/>
          <w:lang w:val="en-US" w:eastAsia="zh-CN"/>
        </w:rPr>
        <w:t>深圳柏氏</w:t>
      </w:r>
      <w:r>
        <w:rPr>
          <w:rFonts w:hint="eastAsia"/>
          <w:sz w:val="40"/>
          <w:szCs w:val="22"/>
          <w:lang w:val="en-US" w:eastAsia="en-US"/>
        </w:rPr>
        <w:t>茶业有限公司</w:t>
      </w:r>
      <w:r>
        <w:rPr>
          <w:rFonts w:hint="eastAsia"/>
          <w:sz w:val="40"/>
          <w:szCs w:val="22"/>
          <w:lang w:val="en-US" w:eastAsia="zh-CN"/>
        </w:rPr>
        <w:t>2026届</w:t>
      </w:r>
      <w:r>
        <w:rPr>
          <w:rFonts w:hint="eastAsia"/>
          <w:sz w:val="40"/>
          <w:szCs w:val="22"/>
          <w:lang w:val="en-US" w:eastAsia="en-US"/>
        </w:rPr>
        <w:t>校园招聘简章</w:t>
      </w:r>
    </w:p>
    <w:p w14:paraId="05BDF0B9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360" w:lineRule="auto"/>
        <w:textAlignment w:val="auto"/>
        <w:rPr>
          <w:rFonts w:hint="eastAsia" w:ascii="宋体" w:hAnsi="宋体" w:eastAsia="宋体" w:cs="宋体"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一、公司简介</w:t>
      </w:r>
    </w:p>
    <w:p w14:paraId="7E6D0F3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柏氏茶业成立于2005年，总部位于深圳，专注为星级酒店及高端餐饮品牌提供中式茶艺服务。公司业务已覆盖深圳、北京、广州、上海等一线城市及周边地区，拥有超过160家门店和500余名员工。</w:t>
      </w:r>
    </w:p>
    <w:p w14:paraId="355916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作为茶餐服务行业的领军企业（市场占有率高达80%），柏氏与150余家高端门店建立合作，年营收达2亿元。公司深耕行业19年，布局涵盖华南、华东与华北地区，产品线包括六大茶类、创新茶饮及线上商城，并具备茶、餐相关协会资质。</w:t>
      </w:r>
    </w:p>
    <w:p w14:paraId="042E96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公司积极完善全产业链体系，2015年在斯里兰卡设立合资企业，2018年于深圳建成生物科技工厂，实现了从茶叶种植、生产加工、贸易进出口、茶生物技术研发，到茶艺服务与文化推广的一体化运营。柏氏茶业持续推动中国茶文化的传承与创新，致力于打造具有广泛影响力的茶行业综合服务品牌。</w:t>
      </w:r>
    </w:p>
    <w:p w14:paraId="21285A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合作品牌：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6149975" cy="3899535"/>
            <wp:effectExtent l="0" t="0" r="3175" b="5715"/>
            <wp:docPr id="17" name="图片 17" descr="d572fb9b883eeefe3b2db609845fb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572fb9b883eeefe3b2db609845fbb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ABF5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360" w:lineRule="auto"/>
        <w:textAlignment w:val="auto"/>
        <w:rPr>
          <w:rFonts w:hint="default" w:ascii="宋体" w:hAnsi="宋体" w:eastAsia="宋体" w:cs="宋体"/>
          <w:b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1"/>
          <w:lang w:val="en-US" w:eastAsia="zh-CN"/>
        </w:rPr>
        <w:t>二、</w:t>
      </w:r>
      <w:r>
        <w:rPr>
          <w:rFonts w:hint="default" w:ascii="宋体" w:hAnsi="宋体" w:eastAsia="宋体" w:cs="宋体"/>
          <w:b/>
          <w:sz w:val="24"/>
          <w:szCs w:val="21"/>
          <w:lang w:val="en-US" w:eastAsia="zh-CN"/>
        </w:rPr>
        <w:t>招聘岗位</w:t>
      </w:r>
    </w:p>
    <w:p w14:paraId="7404BFB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岗位名称：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茶艺师</w:t>
      </w:r>
    </w:p>
    <w:p w14:paraId="2E0965E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招聘人数：30人</w:t>
      </w:r>
    </w:p>
    <w:p w14:paraId="5C354128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岗位职责：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br w:type="textWrapping"/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▫ 为宾客提供专业、优雅的中式茶艺冲泡服务，打造沉浸式茶文化体验；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br w:type="textWrapping"/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▫ 深入讲解茶品特色、冲泡技艺及相关文化背景，传递茶道美学；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br w:type="textWrapping"/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▫ 基于客户需求，自然推荐契合的茶饮产品，推广健康茶生活方式</w:t>
      </w:r>
      <w:bookmarkStart w:id="0" w:name="_GoBack"/>
      <w:bookmarkEnd w:id="0"/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。</w:t>
      </w:r>
    </w:p>
    <w:p w14:paraId="6DC505D6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任职要求：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br w:type="textWrapping"/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▫ 热爱茶文化，对茶艺服务有浓厚兴趣与热情；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br w:type="textWrapping"/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▫ 具备良好的服务意识和吃苦耐劳精神，专业不限；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br w:type="textWrapping"/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▫ 性格稳重踏实，有责任心，擅长团队协作。</w:t>
      </w:r>
    </w:p>
    <w:p w14:paraId="0C3152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工作地点：</w:t>
      </w:r>
    </w:p>
    <w:p w14:paraId="38D919D8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b/>
          <w:sz w:val="24"/>
          <w:szCs w:val="21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深圳市、广州市、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顺德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市、东莞市等区域。</w:t>
      </w:r>
    </w:p>
    <w:p w14:paraId="483423FA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360" w:lineRule="auto"/>
        <w:textAlignment w:val="auto"/>
        <w:rPr>
          <w:rFonts w:hint="eastAsia" w:ascii="宋体" w:hAnsi="宋体" w:eastAsia="宋体" w:cs="宋体"/>
          <w:b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1"/>
          <w:lang w:val="en-US" w:eastAsia="zh-CN"/>
        </w:rPr>
        <w:t>三、</w:t>
      </w:r>
      <w:r>
        <w:rPr>
          <w:rFonts w:hint="default" w:ascii="宋体" w:hAnsi="宋体" w:eastAsia="宋体" w:cs="宋体"/>
          <w:b/>
          <w:sz w:val="24"/>
          <w:szCs w:val="21"/>
          <w:lang w:val="en-US" w:eastAsia="zh-CN"/>
        </w:rPr>
        <w:t>实习生薪酬待遇与成长支持：</w:t>
      </w:r>
    </w:p>
    <w:p w14:paraId="41E1D6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3.1 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薪酬结构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：底薪+奖金+提成</w:t>
      </w:r>
    </w:p>
    <w:p w14:paraId="2A4D6E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无责</w:t>
      </w:r>
      <w:r>
        <w:rPr>
          <w:rFonts w:hint="default"/>
          <w:lang w:val="en-US" w:eastAsia="zh-CN"/>
        </w:rPr>
        <w:t>底薪：入职前3个月</w:t>
      </w:r>
      <w:r>
        <w:rPr>
          <w:rFonts w:hint="eastAsia"/>
          <w:lang w:val="en-US" w:eastAsia="zh-CN"/>
        </w:rPr>
        <w:t>30</w:t>
      </w:r>
      <w:r>
        <w:rPr>
          <w:rFonts w:hint="default"/>
          <w:lang w:val="en-US" w:eastAsia="zh-CN"/>
        </w:rPr>
        <w:t>00元/月，满3个月后3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>00元/月；</w:t>
      </w:r>
    </w:p>
    <w:p w14:paraId="049966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绩效奖金：依据个人表现按月发放；</w:t>
      </w:r>
    </w:p>
    <w:p w14:paraId="33A4B0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销售提成：线上销售茶叶礼盒享20%提成；线下销售享10%提成；提成不设上限，多劳多得。</w:t>
      </w:r>
    </w:p>
    <w:p w14:paraId="5C707C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3.2 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工作时间与假期</w:t>
      </w:r>
    </w:p>
    <w:p w14:paraId="77FC45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每日工作8小时，每周休息一天；法定节假日可选择调休或领取3倍工资。</w:t>
      </w:r>
    </w:p>
    <w:p w14:paraId="38514C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3.3 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食宿安排</w:t>
      </w:r>
    </w:p>
    <w:p w14:paraId="68299612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免费提供工作餐与宿舍</w:t>
      </w: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宿舍位于公司附近公寓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步行10-15分钟）；</w:t>
      </w:r>
    </w:p>
    <w:p w14:paraId="7F545464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水电燃气费由住宿人员分摊，个人需自备床上及洗漱用品。</w:t>
      </w:r>
    </w:p>
    <w:p w14:paraId="51C0EE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3.4 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福利保障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公司为实习生投保20万元商业保险。</w:t>
      </w:r>
    </w:p>
    <w:p w14:paraId="7EEF43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3.5 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培训体系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入职即接受系统培训，涵盖茶艺知识、服务规范、餐饮知识及管理技能；每月定期开展职业能力提升培训。</w:t>
      </w:r>
    </w:p>
    <w:p w14:paraId="41AD0585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360" w:lineRule="auto"/>
        <w:textAlignment w:val="auto"/>
        <w:rPr>
          <w:rFonts w:hint="default" w:ascii="宋体" w:hAnsi="宋体" w:eastAsia="宋体" w:cs="宋体"/>
          <w:b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1"/>
          <w:lang w:val="en-US" w:eastAsia="zh-CN"/>
        </w:rPr>
        <w:t>四</w:t>
      </w:r>
      <w:r>
        <w:rPr>
          <w:rFonts w:hint="default" w:ascii="宋体" w:hAnsi="宋体" w:eastAsia="宋体" w:cs="宋体"/>
          <w:b/>
          <w:sz w:val="24"/>
          <w:szCs w:val="21"/>
          <w:lang w:val="en-US" w:eastAsia="zh-CN"/>
        </w:rPr>
        <w:t>、职业发展通道（实习结束后留任</w:t>
      </w:r>
      <w:r>
        <w:rPr>
          <w:rFonts w:hint="eastAsia" w:ascii="宋体" w:hAnsi="宋体" w:eastAsia="宋体" w:cs="宋体"/>
          <w:b/>
          <w:sz w:val="24"/>
          <w:szCs w:val="21"/>
          <w:lang w:val="en-US" w:eastAsia="zh-CN"/>
        </w:rPr>
        <w:t>发展</w:t>
      </w:r>
      <w:r>
        <w:rPr>
          <w:rFonts w:hint="default" w:ascii="宋体" w:hAnsi="宋体" w:eastAsia="宋体" w:cs="宋体"/>
          <w:b/>
          <w:sz w:val="24"/>
          <w:szCs w:val="21"/>
          <w:lang w:val="en-US" w:eastAsia="zh-CN"/>
        </w:rPr>
        <w:t>方向）</w:t>
      </w:r>
    </w:p>
    <w:p w14:paraId="1D3AFF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茶艺师：最快半年晋升，转正底薪4000-5000元+绩效+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茶礼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提成；</w:t>
      </w:r>
    </w:p>
    <w:p w14:paraId="1A0664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店长/合伙人：最快1年晋升，底薪6000-8000元+门店分润+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茶礼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提成；</w:t>
      </w:r>
    </w:p>
    <w:p w14:paraId="481D17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大店长：最快1年晋升，底薪8000-10000元+门店分润+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茶礼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提成；</w:t>
      </w:r>
    </w:p>
    <w:p w14:paraId="2F8BB5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区域CEO：底薪10000-12000元+多门店分润+茶礼提成。</w:t>
      </w:r>
    </w:p>
    <w:p w14:paraId="33D98DBF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360" w:lineRule="auto"/>
        <w:textAlignment w:val="auto"/>
        <w:rPr>
          <w:rFonts w:hint="default" w:ascii="宋体" w:hAnsi="宋体" w:eastAsia="宋体" w:cs="宋体"/>
          <w:b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1"/>
          <w:lang w:val="en-US" w:eastAsia="zh-CN"/>
        </w:rPr>
        <w:t>五</w:t>
      </w:r>
      <w:r>
        <w:rPr>
          <w:rFonts w:hint="default" w:ascii="宋体" w:hAnsi="宋体" w:eastAsia="宋体" w:cs="宋体"/>
          <w:b/>
          <w:sz w:val="24"/>
          <w:szCs w:val="21"/>
          <w:lang w:val="en-US" w:eastAsia="zh-CN"/>
        </w:rPr>
        <w:t>、留任正式员工福利</w:t>
      </w:r>
    </w:p>
    <w:p w14:paraId="64D4EFBB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left="420" w:leftChars="0" w:hanging="42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免费食宿（水电费均摊）、社保+商业保险、茶艺培训、带薪年假；</w:t>
      </w:r>
    </w:p>
    <w:p w14:paraId="5F650061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left="420" w:leftChars="0" w:hanging="42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茶礼盒销售提成、工龄补贴、学历提升补贴、茶艺证书补贴；</w:t>
      </w:r>
    </w:p>
    <w:p w14:paraId="58C7434D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left="420" w:leftChars="0" w:hanging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生日红包、团建活动、年会、集体提成等。</w:t>
      </w:r>
    </w:p>
    <w:p w14:paraId="3370A1E8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360" w:lineRule="auto"/>
        <w:textAlignment w:val="auto"/>
        <w:rPr>
          <w:rFonts w:hint="default" w:ascii="宋体" w:hAnsi="宋体" w:eastAsia="宋体" w:cs="宋体"/>
          <w:b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1"/>
          <w:lang w:val="en-US" w:eastAsia="zh-CN"/>
        </w:rPr>
        <w:t>六、岗位亮点</w:t>
      </w:r>
    </w:p>
    <w:p w14:paraId="07B79B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6.1 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系统化的成长赋能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：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我们拥有完整且可落实的培养体系，聚焦实战技能提升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；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你将掌握专业茶艺、创意饮品调制及门店运营管理等实用技能，助力你全面发展。</w:t>
      </w:r>
    </w:p>
    <w:p w14:paraId="599424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6.2 合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伙人机制，清晰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的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职业前景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：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公司提供“实习生-茶艺师-店长-大店长-区域CEO”的完整晋升通道，并实行合伙人机制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；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表现优异者不仅可快速晋升，更有机会成为合伙人，实现自我价值与事业共赢。</w:t>
      </w:r>
    </w:p>
    <w:p w14:paraId="0AC76E1B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360" w:lineRule="auto"/>
        <w:textAlignment w:val="auto"/>
        <w:rPr>
          <w:rFonts w:hint="eastAsia" w:ascii="宋体" w:hAnsi="宋体" w:eastAsia="宋体" w:cs="宋体"/>
          <w:b/>
          <w:sz w:val="24"/>
          <w:szCs w:val="21"/>
          <w:lang w:val="en-US" w:eastAsia="en-US"/>
        </w:rPr>
      </w:pPr>
      <w:r>
        <w:rPr>
          <w:rFonts w:hint="eastAsia" w:ascii="宋体" w:hAnsi="宋体" w:eastAsia="宋体" w:cs="宋体"/>
          <w:b/>
          <w:sz w:val="24"/>
          <w:szCs w:val="21"/>
          <w:lang w:val="en-US" w:eastAsia="zh-CN"/>
        </w:rPr>
        <w:t>七</w:t>
      </w:r>
      <w:r>
        <w:rPr>
          <w:rFonts w:hint="eastAsia" w:ascii="宋体" w:hAnsi="宋体" w:eastAsia="宋体" w:cs="宋体"/>
          <w:b/>
          <w:sz w:val="24"/>
          <w:szCs w:val="21"/>
          <w:lang w:val="en-US" w:eastAsia="en-US"/>
        </w:rPr>
        <w:t>、联系方式</w:t>
      </w:r>
    </w:p>
    <w:p w14:paraId="3361E6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总部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en-US"/>
        </w:rPr>
        <w:t>地址：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深圳市龙岗区坂田街道布龙路663号B栋205室</w:t>
      </w:r>
    </w:p>
    <w:p w14:paraId="7A5890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咨询邮箱：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instrText xml:space="preserve"> HYPERLINK "mailto:hrbp08@dingtalk.com"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hrbp06@dingtalk.com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</w:p>
    <w:p w14:paraId="429402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简历投递：直接点击链接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instrText xml:space="preserve"> HYPERLINK "https://jsj.top/f/bczXsX"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https://jsj.top/f/bczXsX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或扫描下方二维码投递简历。 </w:t>
      </w:r>
    </w:p>
    <w:p w14:paraId="378EAF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60" w:lineRule="auto"/>
        <w:ind w:firstLine="0" w:firstLineChars="0"/>
        <w:jc w:val="center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1871980" cy="1871980"/>
            <wp:effectExtent l="0" t="0" r="13970" b="13970"/>
            <wp:docPr id="1" name="图片 1" descr="柏氏茶业2026届校园招聘简章_金数据简历投递链接_草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柏氏茶业2026届校园招聘简章_金数据简历投递链接_草料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FE39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360" w:lineRule="auto"/>
        <w:textAlignment w:val="auto"/>
        <w:rPr>
          <w:rFonts w:hint="eastAsia" w:ascii="宋体" w:hAnsi="宋体" w:eastAsia="宋体" w:cs="宋体"/>
          <w:b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1"/>
          <w:lang w:val="en-US" w:eastAsia="zh-CN"/>
        </w:rPr>
        <w:t>八、实拍照片</w:t>
      </w:r>
    </w:p>
    <w:p w14:paraId="7F841A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distribute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81070" cy="2160270"/>
            <wp:effectExtent l="0" t="0" r="0" b="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>
                      <a:lum bright="12000"/>
                    </a:blip>
                    <a:srcRect r="-56" b="16006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46045" cy="2160270"/>
            <wp:effectExtent l="0" t="0" r="1905" b="11430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rcRect t="14132" b="18040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79140" cy="2141855"/>
            <wp:effectExtent l="0" t="0" r="16510" b="10795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t="49977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58770" cy="2141855"/>
            <wp:effectExtent l="0" t="0" r="17780" b="10795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76575" cy="2051685"/>
            <wp:effectExtent l="0" t="0" r="9525" b="5715"/>
            <wp:docPr id="1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56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76575" cy="2051685"/>
            <wp:effectExtent l="0" t="0" r="9525" b="5715"/>
            <wp:docPr id="1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48205" cy="1494155"/>
            <wp:effectExtent l="0" t="0" r="4445" b="10795"/>
            <wp:docPr id="3" name="图片 3" descr="主k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主kv3"/>
                    <pic:cNvPicPr>
                      <a:picLocks noChangeAspect="1"/>
                    </pic:cNvPicPr>
                  </pic:nvPicPr>
                  <pic:blipFill>
                    <a:blip r:embed="rId14"/>
                    <a:srcRect r="13659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52875" cy="1494155"/>
            <wp:effectExtent l="0" t="0" r="9525" b="10795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15">
                      <a:lum bright="6000"/>
                    </a:blip>
                    <a:srcRect b="4322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147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B804A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C317B5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8C317B5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CB75B1">
    <w:pPr>
      <w:keepNext w:val="0"/>
      <w:keepLines w:val="0"/>
      <w:pageBreakBefore w:val="0"/>
      <w:widowControl/>
      <w:pBdr>
        <w:bottom w:val="double" w:color="auto" w:sz="8" w:space="0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jc w:val="distribute"/>
      <w:textAlignment w:val="auto"/>
      <w:rPr>
        <w:rFonts w:hint="eastAsia" w:eastAsia="宋体"/>
        <w:lang w:val="en-US" w:eastAsia="zh-CN"/>
      </w:rPr>
    </w:pPr>
    <w:r>
      <w:rPr>
        <w:rFonts w:hint="eastAsia" w:ascii="华文楷体" w:hAnsi="华文楷体" w:eastAsia="华文楷体" w:cs="华文楷体"/>
        <w:sz w:val="21"/>
        <w:szCs w:val="21"/>
        <w:lang w:val="en-US" w:eastAsia="zh-CN"/>
      </w:rPr>
      <w:t>成为一个幸福的人</w:t>
    </w:r>
    <w:r>
      <w:drawing>
        <wp:inline distT="0" distB="0" distL="114300" distR="114300">
          <wp:extent cx="775970" cy="727075"/>
          <wp:effectExtent l="0" t="0" r="5080" b="15875"/>
          <wp:docPr id="6" name="图片 12" descr="C:/Users/Lenovo/Desktop/柏氏茶业_1.jpg柏氏茶业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2" descr="C:/Users/Lenovo/Desktop/柏氏茶业_1.jpg柏氏茶业_1"/>
                  <pic:cNvPicPr>
                    <a:picLocks noChangeAspect="1"/>
                  </pic:cNvPicPr>
                </pic:nvPicPr>
                <pic:blipFill>
                  <a:blip r:embed="rId1"/>
                  <a:srcRect l="26144" t="19429" r="27490" b="19108"/>
                  <a:stretch>
                    <a:fillRect/>
                  </a:stretch>
                </pic:blipFill>
                <pic:spPr>
                  <a:xfrm>
                    <a:off x="0" y="0"/>
                    <a:ext cx="77597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楷体" w:hAnsi="华文楷体" w:eastAsia="华文楷体" w:cs="华文楷体"/>
        <w:sz w:val="21"/>
        <w:szCs w:val="21"/>
        <w:lang w:val="en-US" w:eastAsia="zh-CN"/>
      </w:rPr>
      <w:t>传递一杯幸福的茶汤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8ACAD7"/>
    <w:multiLevelType w:val="singleLevel"/>
    <w:tmpl w:val="8F8ACAD7"/>
    <w:lvl w:ilvl="0" w:tentative="0">
      <w:start w:val="1"/>
      <w:numFmt w:val="bullet"/>
      <w:lvlText w:val="▫"/>
      <w:lvlJc w:val="left"/>
      <w:pPr>
        <w:ind w:left="420" w:leftChars="0" w:hanging="420" w:firstLineChars="0"/>
      </w:pPr>
      <w:rPr>
        <w:rFonts w:hint="default" w:ascii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B45A45"/>
    <w:rsid w:val="029A22D5"/>
    <w:rsid w:val="0C7D1D2C"/>
    <w:rsid w:val="0D2546FA"/>
    <w:rsid w:val="11B132B8"/>
    <w:rsid w:val="12B25994"/>
    <w:rsid w:val="214D3CB2"/>
    <w:rsid w:val="252329FF"/>
    <w:rsid w:val="3F8B74A4"/>
    <w:rsid w:val="4A8769F4"/>
    <w:rsid w:val="5797722C"/>
    <w:rsid w:val="66DC0AFB"/>
    <w:rsid w:val="6844471E"/>
    <w:rsid w:val="6DD8201C"/>
    <w:rsid w:val="78B45A45"/>
    <w:rsid w:val="79EE6B84"/>
    <w:rsid w:val="7B78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1234</Words>
  <Characters>1373</Characters>
  <Lines>0</Lines>
  <Paragraphs>0</Paragraphs>
  <TotalTime>13</TotalTime>
  <ScaleCrop>false</ScaleCrop>
  <LinksUpToDate>false</LinksUpToDate>
  <CharactersWithSpaces>1384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2025-08-28T06:23:00Z</dcterms:created>
  <dc:creator>陆小柒</dc:creator>
  <cp:lastModifiedBy>陆小柒</cp:lastModifiedBy>
  <dcterms:modified xsi:type="dcterms:W3CDTF">2025-08-31T13:37:51Z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5046D2FDFEB7428F9B6FDA4A97F2F1A9_13</vt:lpwstr>
  </property>
  <property fmtid="{D5CDD505-2E9C-101B-9397-08002B2CF9AE}" pid="4" name="KSOTemplateDocerSaveRecord">
    <vt:lpwstr>eyJoZGlkIjoiNGViMjBkYTZhOTAwNjk5ZjM1OTc3NWVjN2NmMGM1ZTUiLCJ1c2VySWQiOiI1NjYzMDY2MzEifQ==</vt:lpwstr>
  </property>
</Properties>
</file>