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52B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95" w:afterAutospacing="0"/>
        <w:ind w:left="0" w:firstLine="0"/>
        <w:jc w:val="center"/>
        <w:rPr>
          <w:rFonts w:hint="default" w:asciiTheme="minorHAnsi" w:hAnsiTheme="minorHAnsi" w:eastAsiaTheme="minorEastAsia" w:cstheme="minorBidi"/>
          <w:b/>
          <w:bCs w:val="0"/>
          <w:kern w:val="44"/>
          <w:sz w:val="4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44"/>
          <w:szCs w:val="24"/>
          <w:lang w:val="en-US" w:eastAsia="zh-CN" w:bidi="ar-SA"/>
        </w:rPr>
        <w:t>国投电力控股股份有限公司</w:t>
      </w:r>
    </w:p>
    <w:p w14:paraId="1654494E">
      <w:pPr>
        <w:rPr>
          <w:rFonts w:hint="eastAsia"/>
          <w:lang w:val="en-US" w:eastAsia="zh-CN"/>
        </w:rPr>
      </w:pPr>
    </w:p>
    <w:p w14:paraId="35F124A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一、公司简介</w:t>
      </w:r>
    </w:p>
    <w:p w14:paraId="13B59E4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国投电力控股股份有限公司，是国家开发投资集团有限公司旗下的沪市A股上市公司（股票简称“国投电力”，股票代码“600886”）。自2002年成功上市以来，二十年间实现了令人瞩目的跨越式发展，成为中国效率最高、效益最好的综合能源公司之一。</w:t>
      </w:r>
    </w:p>
    <w:p w14:paraId="0F357A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作为国投集团的电力业务主体，公司积极践行绿色发展理念，把握经济发展机遇，坚持稳中求进，力促转型升级，为公司发展补短板，努力做强做优做大国有资本，加快推进公司高质量发展。</w:t>
      </w:r>
    </w:p>
    <w:p w14:paraId="4F1B7D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二、招聘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专业</w:t>
      </w:r>
    </w:p>
    <w:p w14:paraId="1497F3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both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电气、能动、机械、自动化、新能源、化学、环境、法律、计算机、会计、工商管理等相关专业</w:t>
      </w:r>
    </w:p>
    <w:p w14:paraId="5025C86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三、招聘条件</w:t>
      </w:r>
    </w:p>
    <w:p w14:paraId="7B629E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（一）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基本条件</w:t>
      </w:r>
    </w:p>
    <w:p w14:paraId="4E11A6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1、爱岗敬业，事业心强、作风正派、廉洁自律；</w:t>
      </w:r>
    </w:p>
    <w:p w14:paraId="52B53F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2、具有良好的组织协调能力、语言和文字表达能力、分析能力和执行能力；</w:t>
      </w:r>
    </w:p>
    <w:p w14:paraId="669FF7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3、具有现代企业专业技术和业务水平，熟练掌握办公软件应用；</w:t>
      </w:r>
    </w:p>
    <w:p w14:paraId="614FD1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4、具有全日制大学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专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及以上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学历</w:t>
      </w:r>
    </w:p>
    <w:p w14:paraId="041015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</w:rPr>
        <w:t>5、具有与岗位一致或相近的专业技术职称和执（职）业资格。</w:t>
      </w:r>
    </w:p>
    <w:p w14:paraId="1FCB2B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（二）岗位职责与资格条件</w:t>
      </w:r>
    </w:p>
    <w:p w14:paraId="6034B4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应聘者应符合申报岗位的任职资格。招聘岗位名称、主要职责及任职要求详见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  <w:lang w:val="en-US" w:eastAsia="zh-CN"/>
        </w:rPr>
        <w:t>投递二维码，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特别优秀的可适当放宽条件。</w:t>
      </w:r>
    </w:p>
    <w:p w14:paraId="0366F5F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四、招聘程序</w:t>
      </w:r>
    </w:p>
    <w:p w14:paraId="15048B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接受报名、资格审查、综合评价、考核或考察、招聘审批、结果公示、办理手续。</w:t>
      </w:r>
    </w:p>
    <w:p w14:paraId="5BE40A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</w:rPr>
        <w:t>五、报名方式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：</w:t>
      </w:r>
    </w:p>
    <w:p w14:paraId="3C8907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1365885" cy="1365885"/>
            <wp:effectExtent l="0" t="0" r="5715" b="5715"/>
            <wp:docPr id="1" name="图片 1" descr="小程序码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码 (1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F271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val="en-US" w:eastAsia="zh-CN"/>
        </w:rPr>
        <w:t>推广海报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  <w:t>：</w:t>
      </w:r>
    </w:p>
    <w:p w14:paraId="4ED33FC0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45" w:leftChars="0" w:right="0" w:rightChars="0"/>
        <w:jc w:val="both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30"/>
          <w:szCs w:val="30"/>
          <w:lang w:eastAsia="zh-CN"/>
        </w:rPr>
      </w:pPr>
    </w:p>
    <w:p w14:paraId="531EBB8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3740150" cy="9535795"/>
            <wp:effectExtent l="0" t="0" r="12700" b="8255"/>
            <wp:docPr id="2" name="图片 2" descr="国投电力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投电力(1)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95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06563"/>
    <w:multiLevelType w:val="singleLevel"/>
    <w:tmpl w:val="4890656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00000000"/>
    <w:rsid w:val="2053111B"/>
    <w:rsid w:val="49D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745</Characters>
  <Lines>0</Lines>
  <Paragraphs>0</Paragraphs>
  <TotalTime>1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2024-11-13T07:53:00Z</dcterms:created>
  <dc:creator>Administrator</dc:creator>
  <cp:lastModifiedBy>昨天     ～明天</cp:lastModifiedBy>
  <dcterms:modified xsi:type="dcterms:W3CDTF">2024-11-29T09:34:50Z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420233BF8DCB4695BCA55B4552F8A325_13</vt:lpwstr>
  </property>
</Properties>
</file>