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424" w:rsidRPr="00323424" w:rsidRDefault="00323424" w:rsidP="00323424">
      <w:pPr>
        <w:jc w:val="center"/>
        <w:rPr>
          <w:rFonts w:asciiTheme="minorEastAsia" w:hAnsiTheme="minorEastAsia"/>
          <w:b/>
          <w:sz w:val="44"/>
          <w:szCs w:val="44"/>
        </w:rPr>
      </w:pPr>
      <w:r w:rsidRPr="00323424">
        <w:rPr>
          <w:rFonts w:asciiTheme="minorEastAsia" w:hAnsiTheme="minorEastAsia" w:hint="eastAsia"/>
          <w:b/>
          <w:sz w:val="44"/>
          <w:szCs w:val="44"/>
        </w:rPr>
        <w:t>安捷利美维2024届校园招聘简章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</w:p>
    <w:p w:rsidR="00323424" w:rsidRPr="00323424" w:rsidRDefault="00323424" w:rsidP="00323424">
      <w:pPr>
        <w:rPr>
          <w:rFonts w:asciiTheme="minorEastAsia" w:hAnsiTheme="minorEastAsia"/>
          <w:b/>
          <w:sz w:val="24"/>
        </w:rPr>
      </w:pPr>
      <w:r w:rsidRPr="00323424">
        <w:rPr>
          <w:rFonts w:asciiTheme="minorEastAsia" w:hAnsiTheme="minorEastAsia" w:hint="eastAsia"/>
          <w:b/>
          <w:sz w:val="24"/>
        </w:rPr>
        <w:t>一、公司简介：</w:t>
      </w:r>
    </w:p>
    <w:p w:rsidR="00323424" w:rsidRPr="00323424" w:rsidRDefault="00323424" w:rsidP="00323424">
      <w:pPr>
        <w:ind w:firstLineChars="200" w:firstLine="420"/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安捷利美维电子(厦门)有限责任公司（简称“安捷利美维”），主要生产基地分布于厦门、上海、苏州、广州、印度及泰国。业务分布覆盖亚洲、欧洲及北美市场，并设有完整的全球服务网络，可随时提供技术和业务解决方案。我们致力于为全球客户提供值得信赖、科技领先的高密度电子电路一站</w:t>
      </w:r>
      <w:proofErr w:type="gramStart"/>
      <w:r w:rsidRPr="00323424">
        <w:rPr>
          <w:rFonts w:asciiTheme="minorEastAsia" w:hAnsiTheme="minorEastAsia" w:hint="eastAsia"/>
          <w:szCs w:val="21"/>
        </w:rPr>
        <w:t>式解决</w:t>
      </w:r>
      <w:proofErr w:type="gramEnd"/>
      <w:r w:rsidRPr="00323424">
        <w:rPr>
          <w:rFonts w:asciiTheme="minorEastAsia" w:hAnsiTheme="minorEastAsia" w:hint="eastAsia"/>
          <w:szCs w:val="21"/>
        </w:rPr>
        <w:t>方案。</w:t>
      </w:r>
    </w:p>
    <w:p w:rsidR="00323424" w:rsidRPr="00323424" w:rsidRDefault="00323424" w:rsidP="00323424">
      <w:pPr>
        <w:ind w:firstLineChars="200" w:firstLine="420"/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公司主要产业板块涵盖载板、</w:t>
      </w:r>
      <w:proofErr w:type="gramStart"/>
      <w:r w:rsidRPr="00323424">
        <w:rPr>
          <w:rFonts w:asciiTheme="minorEastAsia" w:hAnsiTheme="minorEastAsia" w:hint="eastAsia"/>
          <w:szCs w:val="21"/>
        </w:rPr>
        <w:t>类载板</w:t>
      </w:r>
      <w:proofErr w:type="gramEnd"/>
      <w:r w:rsidRPr="00323424">
        <w:rPr>
          <w:rFonts w:asciiTheme="minorEastAsia" w:hAnsiTheme="minorEastAsia" w:hint="eastAsia"/>
          <w:szCs w:val="21"/>
        </w:rPr>
        <w:t>、高阶&amp;任意层互连HDI、软硬结合板&amp;软板、贴片&amp;组装、新能源模块，广泛应用于移动终端设备、智能穿戴产品、人工智能、</w:t>
      </w:r>
      <w:proofErr w:type="gramStart"/>
      <w:r w:rsidRPr="00323424">
        <w:rPr>
          <w:rFonts w:asciiTheme="minorEastAsia" w:hAnsiTheme="minorEastAsia" w:hint="eastAsia"/>
          <w:szCs w:val="21"/>
        </w:rPr>
        <w:t>云计算</w:t>
      </w:r>
      <w:proofErr w:type="gramEnd"/>
      <w:r w:rsidRPr="00323424">
        <w:rPr>
          <w:rFonts w:asciiTheme="minorEastAsia" w:hAnsiTheme="minorEastAsia" w:hint="eastAsia"/>
          <w:szCs w:val="21"/>
        </w:rPr>
        <w:t>&amp;网络通信、汽车电子、物联网产品等领域。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</w:p>
    <w:p w:rsidR="00323424" w:rsidRPr="00323424" w:rsidRDefault="00323424" w:rsidP="00323424">
      <w:pPr>
        <w:rPr>
          <w:rFonts w:asciiTheme="minorEastAsia" w:hAnsiTheme="minorEastAsia"/>
          <w:b/>
          <w:sz w:val="24"/>
        </w:rPr>
      </w:pPr>
      <w:r w:rsidRPr="00323424">
        <w:rPr>
          <w:rFonts w:asciiTheme="minorEastAsia" w:hAnsiTheme="minorEastAsia" w:hint="eastAsia"/>
          <w:b/>
          <w:sz w:val="24"/>
        </w:rPr>
        <w:t>二、岗位介绍：</w:t>
      </w:r>
    </w:p>
    <w:p w:rsidR="00323424" w:rsidRDefault="00323424" w:rsidP="00323424">
      <w:pPr>
        <w:rPr>
          <w:rFonts w:asciiTheme="minorEastAsia" w:hAnsiTheme="minorEastAsia"/>
          <w:b/>
          <w:szCs w:val="21"/>
        </w:rPr>
      </w:pPr>
      <w:r w:rsidRPr="00083A25">
        <w:rPr>
          <w:rFonts w:asciiTheme="minorEastAsia" w:hAnsiTheme="minorEastAsia" w:hint="eastAsia"/>
          <w:b/>
          <w:szCs w:val="21"/>
        </w:rPr>
        <w:t>（一）工程技术类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工作地点：广州/上海/苏州/福州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职位方向：工艺/品质/计划/项目开发/生产管理/智能制造方向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基本要求：2024届本科生，取得学士学位证书、英语CET-4证书；良好的沟通表达能力和团队协作能力</w:t>
      </w:r>
      <w:r w:rsidR="00682CAB">
        <w:rPr>
          <w:rFonts w:asciiTheme="minorEastAsia" w:hAnsiTheme="minorEastAsia" w:hint="eastAsia"/>
          <w:szCs w:val="21"/>
        </w:rPr>
        <w:t>。</w:t>
      </w:r>
      <w:r w:rsidR="00682CAB" w:rsidRPr="00323424">
        <w:rPr>
          <w:rFonts w:asciiTheme="minorEastAsia" w:hAnsiTheme="minorEastAsia"/>
          <w:szCs w:val="21"/>
        </w:rPr>
        <w:t xml:space="preserve"> 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专业需求：</w:t>
      </w:r>
      <w:r w:rsidR="00C803D9" w:rsidRPr="00323424">
        <w:rPr>
          <w:rFonts w:asciiTheme="minorEastAsia" w:hAnsiTheme="minorEastAsia" w:hint="eastAsia"/>
          <w:szCs w:val="21"/>
        </w:rPr>
        <w:t>材料/</w:t>
      </w:r>
      <w:r w:rsidRPr="00323424">
        <w:rPr>
          <w:rFonts w:asciiTheme="minorEastAsia" w:hAnsiTheme="minorEastAsia" w:hint="eastAsia"/>
          <w:szCs w:val="21"/>
        </w:rPr>
        <w:t>化学/化工/机械/机电/自动化/电气/电子/统计/物理/汽车工程/工业工程等理工类专业。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</w:p>
    <w:p w:rsidR="00323424" w:rsidRPr="00083A25" w:rsidRDefault="00323424" w:rsidP="00323424">
      <w:pPr>
        <w:rPr>
          <w:rFonts w:asciiTheme="minorEastAsia" w:hAnsiTheme="minorEastAsia"/>
          <w:b/>
          <w:szCs w:val="21"/>
        </w:rPr>
      </w:pPr>
      <w:r w:rsidRPr="00083A25">
        <w:rPr>
          <w:rFonts w:asciiTheme="minorEastAsia" w:hAnsiTheme="minorEastAsia" w:hint="eastAsia"/>
          <w:b/>
          <w:szCs w:val="21"/>
        </w:rPr>
        <w:t>（二）专业技术类</w:t>
      </w:r>
    </w:p>
    <w:p w:rsidR="00323424" w:rsidRDefault="003F40C9" w:rsidP="0032342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1</w:t>
      </w:r>
      <w:r w:rsidR="00323424" w:rsidRPr="00083A25">
        <w:rPr>
          <w:rFonts w:asciiTheme="minorEastAsia" w:hAnsiTheme="minorEastAsia" w:hint="eastAsia"/>
          <w:b/>
          <w:szCs w:val="21"/>
        </w:rPr>
        <w:t>.EHS管理岗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工作地点：广州</w:t>
      </w:r>
      <w:r w:rsidR="00F46833">
        <w:rPr>
          <w:rFonts w:asciiTheme="minorEastAsia" w:hAnsiTheme="minorEastAsia" w:hint="eastAsia"/>
          <w:szCs w:val="21"/>
        </w:rPr>
        <w:t>/苏州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主要职责：负责公司安全、环保等相关日常工作。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基本要求：2024届本科生，取得学士学位证书、英语CET-4证书；良好的沟通表达能力和团队协作能力。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专业需求：化学/环境/安全等相关专业。</w:t>
      </w:r>
    </w:p>
    <w:p w:rsidR="00323424" w:rsidRDefault="003F40C9" w:rsidP="0032342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2</w:t>
      </w:r>
      <w:r w:rsidR="00323424" w:rsidRPr="00083A25">
        <w:rPr>
          <w:rFonts w:asciiTheme="minorEastAsia" w:hAnsiTheme="minorEastAsia" w:hint="eastAsia"/>
          <w:b/>
          <w:szCs w:val="21"/>
        </w:rPr>
        <w:t>.厂房工程岗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工作地点：上海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主要职责：负责厂房项目规划以及厂务公共设施的巡检和维护，保障电气、空调等设施设备的正常运转。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基本要求：2024届本科生，取得学士学位证书、英语CET-4证书；良好的沟通表达能力和团队协作能力。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专业需求：能源动力/环境工程/给排水/土木/电气/建筑等专业。</w:t>
      </w:r>
    </w:p>
    <w:p w:rsidR="00D50E2E" w:rsidRPr="00A259B3" w:rsidRDefault="003F40C9" w:rsidP="0032342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3</w:t>
      </w:r>
      <w:r w:rsidR="00323424" w:rsidRPr="00083A25">
        <w:rPr>
          <w:rFonts w:asciiTheme="minorEastAsia" w:hAnsiTheme="minorEastAsia" w:hint="eastAsia"/>
          <w:b/>
          <w:szCs w:val="21"/>
        </w:rPr>
        <w:t>.设备维修岗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工作地点：上海</w:t>
      </w:r>
      <w:r w:rsidR="004428EF">
        <w:rPr>
          <w:rFonts w:asciiTheme="minorEastAsia" w:hAnsiTheme="minorEastAsia" w:hint="eastAsia"/>
          <w:szCs w:val="21"/>
        </w:rPr>
        <w:t>/广州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主要职责：负责生产设备的维修及保养，确保生产设备的正常及提升运转效率。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基本要求：2024届本科生，取得学士学位证书、英语CET-4证书；良好的沟通表达能力和团队协作能力。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专业需求：机械/电气/自动化等专业。</w:t>
      </w:r>
    </w:p>
    <w:p w:rsidR="00323424" w:rsidRDefault="003F40C9" w:rsidP="0032342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4</w:t>
      </w:r>
      <w:r w:rsidR="00323424" w:rsidRPr="00083A25">
        <w:rPr>
          <w:rFonts w:asciiTheme="minorEastAsia" w:hAnsiTheme="minorEastAsia" w:hint="eastAsia"/>
          <w:b/>
          <w:szCs w:val="21"/>
        </w:rPr>
        <w:t>.信息技术岗</w:t>
      </w:r>
    </w:p>
    <w:p w:rsid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工作地点：</w:t>
      </w:r>
      <w:r w:rsidR="002877A7">
        <w:rPr>
          <w:rFonts w:asciiTheme="minorEastAsia" w:hAnsiTheme="minorEastAsia" w:hint="eastAsia"/>
          <w:szCs w:val="21"/>
        </w:rPr>
        <w:t>上海</w:t>
      </w:r>
    </w:p>
    <w:p w:rsidR="00FC124C" w:rsidRPr="00FC124C" w:rsidRDefault="00FC124C" w:rsidP="00323424">
      <w:pPr>
        <w:rPr>
          <w:rFonts w:asciiTheme="minorEastAsia" w:hAnsiTheme="minorEastAsia" w:hint="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主要职责：负责</w:t>
      </w:r>
      <w:r>
        <w:rPr>
          <w:rFonts w:asciiTheme="minorEastAsia" w:hAnsiTheme="minorEastAsia" w:hint="eastAsia"/>
          <w:szCs w:val="21"/>
        </w:rPr>
        <w:t>硬件与系统相关管理工作。</w:t>
      </w:r>
    </w:p>
    <w:p w:rsidR="00307E28" w:rsidRDefault="00323424" w:rsidP="00323424">
      <w:pPr>
        <w:rPr>
          <w:rFonts w:asciiTheme="minorEastAsia" w:hAnsiTheme="minorEastAsia" w:hint="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基本要求：2024届本科生，取得学士学位证书、英语CET-4证书；良好的沟通表达能力和团队协作能力。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专业需求：计算机相关专业。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</w:p>
    <w:p w:rsidR="00323424" w:rsidRPr="00083A25" w:rsidRDefault="00323424" w:rsidP="00323424">
      <w:pPr>
        <w:rPr>
          <w:rFonts w:asciiTheme="minorEastAsia" w:hAnsiTheme="minorEastAsia"/>
          <w:b/>
          <w:szCs w:val="21"/>
        </w:rPr>
      </w:pPr>
      <w:r w:rsidRPr="00083A25">
        <w:rPr>
          <w:rFonts w:asciiTheme="minorEastAsia" w:hAnsiTheme="minorEastAsia" w:hint="eastAsia"/>
          <w:b/>
          <w:szCs w:val="21"/>
        </w:rPr>
        <w:t>（三）职能类</w:t>
      </w:r>
    </w:p>
    <w:p w:rsidR="00323424" w:rsidRDefault="00323424" w:rsidP="00323424">
      <w:pPr>
        <w:rPr>
          <w:rFonts w:asciiTheme="minorEastAsia" w:hAnsiTheme="minorEastAsia"/>
          <w:b/>
          <w:szCs w:val="21"/>
        </w:rPr>
      </w:pPr>
      <w:r w:rsidRPr="00083A25">
        <w:rPr>
          <w:rFonts w:asciiTheme="minorEastAsia" w:hAnsiTheme="minorEastAsia" w:hint="eastAsia"/>
          <w:b/>
          <w:szCs w:val="21"/>
        </w:rPr>
        <w:t>1.财务岗</w:t>
      </w:r>
    </w:p>
    <w:p w:rsid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工作地点：广州/苏州</w:t>
      </w:r>
    </w:p>
    <w:p w:rsidR="00FC124C" w:rsidRPr="007E1B4C" w:rsidRDefault="00FC124C" w:rsidP="00FC124C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主要职责：负责</w:t>
      </w:r>
      <w:r>
        <w:rPr>
          <w:rFonts w:asciiTheme="minorEastAsia" w:hAnsiTheme="minorEastAsia" w:hint="eastAsia"/>
          <w:szCs w:val="21"/>
        </w:rPr>
        <w:t>财务相关总账/成本核算等工作。</w:t>
      </w:r>
    </w:p>
    <w:p w:rsidR="00FC124C" w:rsidRPr="00FC124C" w:rsidRDefault="00FC124C" w:rsidP="00323424">
      <w:pPr>
        <w:rPr>
          <w:rFonts w:asciiTheme="minorEastAsia" w:hAnsiTheme="minorEastAsia" w:hint="eastAsia"/>
          <w:szCs w:val="21"/>
        </w:rPr>
      </w:pP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基本要求：2024届本科生，取得学士学位证书、英语CET-6证书；良好的沟通表达能力和团队协作能力。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专业需求：财务/会计等相关专业。</w:t>
      </w:r>
    </w:p>
    <w:p w:rsidR="00323424" w:rsidRDefault="005D3551" w:rsidP="0032342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2</w:t>
      </w:r>
      <w:r w:rsidR="00D50E2E">
        <w:rPr>
          <w:rFonts w:asciiTheme="minorEastAsia" w:hAnsiTheme="minorEastAsia"/>
          <w:b/>
          <w:szCs w:val="21"/>
        </w:rPr>
        <w:t>.</w:t>
      </w:r>
      <w:r w:rsidR="00323424" w:rsidRPr="00083A25">
        <w:rPr>
          <w:rFonts w:asciiTheme="minorEastAsia" w:hAnsiTheme="minorEastAsia" w:hint="eastAsia"/>
          <w:b/>
          <w:szCs w:val="21"/>
        </w:rPr>
        <w:t>客服岗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工作地点：苏州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主要职责：负责客户订单、交货货期答复/跟踪、以及与客户保持良好沟通，提高客户满意度。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基本要求：2024届本科生，取得学士学位证书、英语CET-6证书；良好的沟通表达能力和团队协作能力</w:t>
      </w:r>
      <w:r w:rsidR="008E5127">
        <w:rPr>
          <w:rFonts w:asciiTheme="minorEastAsia" w:hAnsiTheme="minorEastAsia" w:hint="eastAsia"/>
          <w:szCs w:val="21"/>
        </w:rPr>
        <w:t>。</w:t>
      </w:r>
      <w:r w:rsidR="008E5127" w:rsidRPr="00323424">
        <w:rPr>
          <w:rFonts w:asciiTheme="minorEastAsia" w:hAnsiTheme="minorEastAsia"/>
          <w:szCs w:val="21"/>
        </w:rPr>
        <w:t xml:space="preserve"> </w:t>
      </w:r>
    </w:p>
    <w:p w:rsid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需求专业：国际贸易、英语等相关专业。</w:t>
      </w:r>
    </w:p>
    <w:p w:rsidR="005D3551" w:rsidRDefault="00D50E2E" w:rsidP="005D3551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3.</w:t>
      </w:r>
      <w:r w:rsidR="00B11F7A">
        <w:rPr>
          <w:rFonts w:asciiTheme="minorEastAsia" w:hAnsiTheme="minorEastAsia" w:hint="eastAsia"/>
          <w:b/>
          <w:szCs w:val="21"/>
        </w:rPr>
        <w:t>人力资源</w:t>
      </w:r>
      <w:r w:rsidR="005D3551" w:rsidRPr="00083A25">
        <w:rPr>
          <w:rFonts w:asciiTheme="minorEastAsia" w:hAnsiTheme="minorEastAsia" w:hint="eastAsia"/>
          <w:b/>
          <w:szCs w:val="21"/>
        </w:rPr>
        <w:t>岗</w:t>
      </w:r>
    </w:p>
    <w:p w:rsidR="005D3551" w:rsidRDefault="005D3551" w:rsidP="0032342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工作地点：广州</w:t>
      </w:r>
    </w:p>
    <w:p w:rsidR="00D40B29" w:rsidRPr="00D40B29" w:rsidRDefault="00D40B29" w:rsidP="00323424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主要职责：负责人力资源相关模块工作</w:t>
      </w:r>
    </w:p>
    <w:p w:rsidR="005D3551" w:rsidRPr="00323424" w:rsidRDefault="005D3551" w:rsidP="005D355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基本要求：</w:t>
      </w:r>
      <w:r w:rsidRPr="00323424">
        <w:rPr>
          <w:rFonts w:asciiTheme="minorEastAsia" w:hAnsiTheme="minorEastAsia" w:hint="eastAsia"/>
          <w:szCs w:val="21"/>
        </w:rPr>
        <w:t>2024届本科生，取得学士学位证书、英语CET-</w:t>
      </w:r>
      <w:r>
        <w:rPr>
          <w:rFonts w:asciiTheme="minorEastAsia" w:hAnsiTheme="minorEastAsia"/>
          <w:szCs w:val="21"/>
        </w:rPr>
        <w:t>4</w:t>
      </w:r>
      <w:r w:rsidRPr="00323424">
        <w:rPr>
          <w:rFonts w:asciiTheme="minorEastAsia" w:hAnsiTheme="minorEastAsia" w:hint="eastAsia"/>
          <w:szCs w:val="21"/>
        </w:rPr>
        <w:t>证书；良好的沟通表达能力和团队协作能力</w:t>
      </w:r>
      <w:r>
        <w:rPr>
          <w:rFonts w:asciiTheme="minorEastAsia" w:hAnsiTheme="minorEastAsia" w:hint="eastAsia"/>
          <w:szCs w:val="21"/>
        </w:rPr>
        <w:t>。</w:t>
      </w:r>
      <w:r w:rsidRPr="00323424">
        <w:rPr>
          <w:rFonts w:asciiTheme="minorEastAsia" w:hAnsiTheme="minorEastAsia"/>
          <w:szCs w:val="21"/>
        </w:rPr>
        <w:t xml:space="preserve"> </w:t>
      </w:r>
    </w:p>
    <w:p w:rsidR="005D3551" w:rsidRPr="005D3551" w:rsidRDefault="005D3551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需求专业：</w:t>
      </w:r>
      <w:r>
        <w:rPr>
          <w:rFonts w:asciiTheme="minorEastAsia" w:hAnsiTheme="minorEastAsia" w:hint="eastAsia"/>
          <w:szCs w:val="21"/>
        </w:rPr>
        <w:t>人力资源管理</w:t>
      </w:r>
      <w:r w:rsidRPr="00323424">
        <w:rPr>
          <w:rFonts w:asciiTheme="minorEastAsia" w:hAnsiTheme="minorEastAsia" w:hint="eastAsia"/>
          <w:szCs w:val="21"/>
        </w:rPr>
        <w:t>相关专业。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</w:p>
    <w:p w:rsidR="00323424" w:rsidRPr="00083A25" w:rsidRDefault="00323424" w:rsidP="00323424">
      <w:pPr>
        <w:rPr>
          <w:rFonts w:asciiTheme="minorEastAsia" w:hAnsiTheme="minorEastAsia"/>
          <w:b/>
          <w:sz w:val="24"/>
        </w:rPr>
      </w:pPr>
      <w:r w:rsidRPr="00083A25">
        <w:rPr>
          <w:rFonts w:asciiTheme="minorEastAsia" w:hAnsiTheme="minorEastAsia" w:hint="eastAsia"/>
          <w:b/>
          <w:sz w:val="24"/>
        </w:rPr>
        <w:t>三、福利待遇：</w:t>
      </w:r>
    </w:p>
    <w:p w:rsid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本科生</w:t>
      </w:r>
      <w:r w:rsidR="009B0D3A">
        <w:rPr>
          <w:rFonts w:asciiTheme="minorEastAsia" w:hAnsiTheme="minorEastAsia"/>
          <w:szCs w:val="21"/>
        </w:rPr>
        <w:t>10万起，优秀者面议。</w:t>
      </w:r>
    </w:p>
    <w:p w:rsidR="009B0D3A" w:rsidRPr="00781E16" w:rsidRDefault="009B0D3A" w:rsidP="00323424">
      <w:pPr>
        <w:rPr>
          <w:rFonts w:asciiTheme="minorEastAsia" w:hAnsiTheme="minorEastAsia"/>
          <w:szCs w:val="21"/>
        </w:rPr>
      </w:pPr>
    </w:p>
    <w:p w:rsidR="00323424" w:rsidRPr="00083A25" w:rsidRDefault="00323424" w:rsidP="00323424">
      <w:pPr>
        <w:rPr>
          <w:rFonts w:asciiTheme="minorEastAsia" w:hAnsiTheme="minorEastAsia"/>
          <w:b/>
          <w:szCs w:val="21"/>
        </w:rPr>
      </w:pPr>
      <w:r w:rsidRPr="00083A25">
        <w:rPr>
          <w:rFonts w:asciiTheme="minorEastAsia" w:hAnsiTheme="minorEastAsia" w:hint="eastAsia"/>
          <w:b/>
          <w:szCs w:val="21"/>
        </w:rPr>
        <w:t>1、社会保险及公积金：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为员工购买养老、医疗、工伤、失业、生育保险及住房公积金。</w:t>
      </w:r>
      <w:bookmarkStart w:id="0" w:name="_GoBack"/>
      <w:bookmarkEnd w:id="0"/>
    </w:p>
    <w:p w:rsidR="00323424" w:rsidRPr="00083A25" w:rsidRDefault="00323424" w:rsidP="00323424">
      <w:pPr>
        <w:rPr>
          <w:rFonts w:asciiTheme="minorEastAsia" w:hAnsiTheme="minorEastAsia"/>
          <w:b/>
          <w:szCs w:val="21"/>
        </w:rPr>
      </w:pPr>
      <w:r w:rsidRPr="00083A25">
        <w:rPr>
          <w:rFonts w:asciiTheme="minorEastAsia" w:hAnsiTheme="minorEastAsia" w:hint="eastAsia"/>
          <w:b/>
          <w:szCs w:val="21"/>
        </w:rPr>
        <w:t>2、生活条件：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①住宿：提供宿舍，内设基本家私、空调、独立卫生间。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②就餐：设有食堂，提供餐食，菜系多样。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③娱乐：定期组织各类球赛、兴趣班、棋牌赛、节日活动、生日晚会等活动。</w:t>
      </w:r>
    </w:p>
    <w:p w:rsidR="00323424" w:rsidRPr="00083A25" w:rsidRDefault="00323424" w:rsidP="00323424">
      <w:pPr>
        <w:rPr>
          <w:rFonts w:asciiTheme="minorEastAsia" w:hAnsiTheme="minorEastAsia"/>
          <w:b/>
          <w:szCs w:val="21"/>
        </w:rPr>
      </w:pPr>
      <w:r w:rsidRPr="00083A25">
        <w:rPr>
          <w:rFonts w:asciiTheme="minorEastAsia" w:hAnsiTheme="minorEastAsia" w:hint="eastAsia"/>
          <w:b/>
          <w:szCs w:val="21"/>
        </w:rPr>
        <w:t>3、培训学习：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①应届生培训分三阶段6个月进行，助你更快地适应由学生到工作者的转换；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②以能力发展路径和职业规划为主轴而设计的学习地图，各类专业知识免费培训；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③公司引进国内知名品牌的线上学习系统，自由选择课程和学习时间；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④全额报销外训学费，个人学历/职业资格教育报销70%学费；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⑤公司定期组织英语培训，员工可以享受英语培训资助。</w:t>
      </w:r>
    </w:p>
    <w:p w:rsidR="00323424" w:rsidRPr="00083A25" w:rsidRDefault="00323424" w:rsidP="00323424">
      <w:pPr>
        <w:rPr>
          <w:rFonts w:asciiTheme="minorEastAsia" w:hAnsiTheme="minorEastAsia"/>
          <w:b/>
          <w:szCs w:val="21"/>
        </w:rPr>
      </w:pPr>
      <w:r w:rsidRPr="00083A25">
        <w:rPr>
          <w:rFonts w:asciiTheme="minorEastAsia" w:hAnsiTheme="minorEastAsia" w:hint="eastAsia"/>
          <w:b/>
          <w:szCs w:val="21"/>
        </w:rPr>
        <w:t>4、激励奖项：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① 安捷利美维奖、成果奖、创新奖等激励项目；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② 申请专利12000元/</w:t>
      </w:r>
      <w:proofErr w:type="gramStart"/>
      <w:r w:rsidRPr="00323424">
        <w:rPr>
          <w:rFonts w:asciiTheme="minorEastAsia" w:hAnsiTheme="minorEastAsia" w:hint="eastAsia"/>
          <w:szCs w:val="21"/>
        </w:rPr>
        <w:t>个</w:t>
      </w:r>
      <w:proofErr w:type="gramEnd"/>
      <w:r w:rsidRPr="00323424">
        <w:rPr>
          <w:rFonts w:asciiTheme="minorEastAsia" w:hAnsiTheme="minorEastAsia" w:hint="eastAsia"/>
          <w:szCs w:val="21"/>
        </w:rPr>
        <w:t>，申请实用新型专利6000元/个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</w:p>
    <w:p w:rsidR="00323424" w:rsidRPr="00083A25" w:rsidRDefault="00323424" w:rsidP="00323424">
      <w:pPr>
        <w:rPr>
          <w:rFonts w:asciiTheme="minorEastAsia" w:hAnsiTheme="minorEastAsia"/>
          <w:b/>
          <w:sz w:val="24"/>
        </w:rPr>
      </w:pPr>
      <w:r w:rsidRPr="00083A25">
        <w:rPr>
          <w:rFonts w:asciiTheme="minorEastAsia" w:hAnsiTheme="minorEastAsia" w:hint="eastAsia"/>
          <w:b/>
          <w:sz w:val="24"/>
        </w:rPr>
        <w:t>四、联系方式：</w:t>
      </w:r>
    </w:p>
    <w:p w:rsidR="00323424" w:rsidRPr="00323424" w:rsidRDefault="00323424" w:rsidP="00323424">
      <w:pPr>
        <w:rPr>
          <w:rFonts w:asciiTheme="minorEastAsia" w:hAnsiTheme="minorEastAsia"/>
          <w:szCs w:val="21"/>
        </w:rPr>
      </w:pPr>
      <w:r w:rsidRPr="00323424">
        <w:rPr>
          <w:rFonts w:asciiTheme="minorEastAsia" w:hAnsiTheme="minorEastAsia" w:hint="eastAsia"/>
          <w:szCs w:val="21"/>
        </w:rPr>
        <w:t>邮箱：</w:t>
      </w:r>
      <w:r>
        <w:rPr>
          <w:rFonts w:asciiTheme="minorEastAsia" w:hAnsiTheme="minorEastAsia" w:hint="eastAsia"/>
          <w:szCs w:val="21"/>
        </w:rPr>
        <w:t>akmmv</w:t>
      </w:r>
      <w:r w:rsidRPr="00323424">
        <w:rPr>
          <w:rFonts w:asciiTheme="minorEastAsia" w:hAnsiTheme="minorEastAsia" w:hint="eastAsia"/>
          <w:szCs w:val="21"/>
        </w:rPr>
        <w:t>_hr@akmmv.com</w:t>
      </w:r>
    </w:p>
    <w:p w:rsidR="00F04442" w:rsidRPr="00323424" w:rsidRDefault="00323424" w:rsidP="0032342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链接：</w:t>
      </w:r>
      <w:hyperlink r:id="rId8" w:anchor="/" w:history="1">
        <w:r w:rsidR="000A79D0">
          <w:rPr>
            <w:rStyle w:val="aa"/>
          </w:rPr>
          <w:t>安捷利美维电子（厦门）有限责任公司</w:t>
        </w:r>
        <w:r w:rsidR="000A79D0">
          <w:rPr>
            <w:rStyle w:val="aa"/>
          </w:rPr>
          <w:t>--</w:t>
        </w:r>
        <w:r w:rsidR="000A79D0">
          <w:rPr>
            <w:rStyle w:val="aa"/>
          </w:rPr>
          <w:t>校园招聘</w:t>
        </w:r>
        <w:r w:rsidR="000A79D0">
          <w:rPr>
            <w:rStyle w:val="aa"/>
          </w:rPr>
          <w:t xml:space="preserve"> (mokahr.com)</w:t>
        </w:r>
      </w:hyperlink>
    </w:p>
    <w:sectPr w:rsidR="00F04442" w:rsidRPr="00323424" w:rsidSect="00CA384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75B" w:rsidRDefault="0080475B" w:rsidP="00BB0F6D">
      <w:r>
        <w:separator/>
      </w:r>
    </w:p>
  </w:endnote>
  <w:endnote w:type="continuationSeparator" w:id="0">
    <w:p w:rsidR="0080475B" w:rsidRDefault="0080475B" w:rsidP="00BB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75B" w:rsidRDefault="0080475B" w:rsidP="00BB0F6D">
      <w:r>
        <w:separator/>
      </w:r>
    </w:p>
  </w:footnote>
  <w:footnote w:type="continuationSeparator" w:id="0">
    <w:p w:rsidR="0080475B" w:rsidRDefault="0080475B" w:rsidP="00BB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4D7"/>
    <w:multiLevelType w:val="hybridMultilevel"/>
    <w:tmpl w:val="CD1C2ECE"/>
    <w:lvl w:ilvl="0" w:tplc="56AC5582">
      <w:start w:val="1"/>
      <w:numFmt w:val="japaneseCounting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4C62BC"/>
    <w:multiLevelType w:val="hybridMultilevel"/>
    <w:tmpl w:val="B59CAD3E"/>
    <w:lvl w:ilvl="0" w:tplc="077EE7D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9F7384"/>
    <w:multiLevelType w:val="hybridMultilevel"/>
    <w:tmpl w:val="DF8A2C84"/>
    <w:lvl w:ilvl="0" w:tplc="2ECEF6F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4C3628"/>
    <w:multiLevelType w:val="hybridMultilevel"/>
    <w:tmpl w:val="17BCFF3C"/>
    <w:lvl w:ilvl="0" w:tplc="BC208D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CC"/>
    <w:rsid w:val="000207E9"/>
    <w:rsid w:val="00057B4C"/>
    <w:rsid w:val="00083A25"/>
    <w:rsid w:val="000A79D0"/>
    <w:rsid w:val="000C3A21"/>
    <w:rsid w:val="000C6ABC"/>
    <w:rsid w:val="000D4145"/>
    <w:rsid w:val="000D4FAB"/>
    <w:rsid w:val="0010519D"/>
    <w:rsid w:val="001F008B"/>
    <w:rsid w:val="002361CD"/>
    <w:rsid w:val="0026363B"/>
    <w:rsid w:val="002877A7"/>
    <w:rsid w:val="00293D6F"/>
    <w:rsid w:val="002E0653"/>
    <w:rsid w:val="002E50D5"/>
    <w:rsid w:val="00306163"/>
    <w:rsid w:val="00307E28"/>
    <w:rsid w:val="00323424"/>
    <w:rsid w:val="00360B23"/>
    <w:rsid w:val="00373C36"/>
    <w:rsid w:val="003823FA"/>
    <w:rsid w:val="00382E4C"/>
    <w:rsid w:val="003B0DC1"/>
    <w:rsid w:val="003E4FE5"/>
    <w:rsid w:val="003E6BF7"/>
    <w:rsid w:val="003F40C9"/>
    <w:rsid w:val="004428EF"/>
    <w:rsid w:val="00455262"/>
    <w:rsid w:val="00455EE5"/>
    <w:rsid w:val="00496044"/>
    <w:rsid w:val="004B219D"/>
    <w:rsid w:val="00504864"/>
    <w:rsid w:val="00504FBA"/>
    <w:rsid w:val="00507490"/>
    <w:rsid w:val="00526444"/>
    <w:rsid w:val="005A6B9E"/>
    <w:rsid w:val="005D3551"/>
    <w:rsid w:val="005E6776"/>
    <w:rsid w:val="00665918"/>
    <w:rsid w:val="006817C4"/>
    <w:rsid w:val="00682CAB"/>
    <w:rsid w:val="006A7DE0"/>
    <w:rsid w:val="00742572"/>
    <w:rsid w:val="00781E16"/>
    <w:rsid w:val="007934CC"/>
    <w:rsid w:val="007B7D9A"/>
    <w:rsid w:val="007D24F9"/>
    <w:rsid w:val="007E1B4C"/>
    <w:rsid w:val="007E57CB"/>
    <w:rsid w:val="007F7CB9"/>
    <w:rsid w:val="0080475B"/>
    <w:rsid w:val="008176A2"/>
    <w:rsid w:val="00831384"/>
    <w:rsid w:val="0087526D"/>
    <w:rsid w:val="008B2A3B"/>
    <w:rsid w:val="008E5127"/>
    <w:rsid w:val="00950E7F"/>
    <w:rsid w:val="00976656"/>
    <w:rsid w:val="00983E5C"/>
    <w:rsid w:val="009B0D3A"/>
    <w:rsid w:val="009B5E90"/>
    <w:rsid w:val="00A259B3"/>
    <w:rsid w:val="00A25CEC"/>
    <w:rsid w:val="00A70037"/>
    <w:rsid w:val="00AC1378"/>
    <w:rsid w:val="00B11F7A"/>
    <w:rsid w:val="00B81CFE"/>
    <w:rsid w:val="00BA2F56"/>
    <w:rsid w:val="00BB0F6D"/>
    <w:rsid w:val="00BC7052"/>
    <w:rsid w:val="00C04740"/>
    <w:rsid w:val="00C1658D"/>
    <w:rsid w:val="00C378DF"/>
    <w:rsid w:val="00C50F88"/>
    <w:rsid w:val="00C803D9"/>
    <w:rsid w:val="00C95155"/>
    <w:rsid w:val="00C95A20"/>
    <w:rsid w:val="00CA384C"/>
    <w:rsid w:val="00CC26D4"/>
    <w:rsid w:val="00CD41BA"/>
    <w:rsid w:val="00D34918"/>
    <w:rsid w:val="00D40B29"/>
    <w:rsid w:val="00D44566"/>
    <w:rsid w:val="00D45D51"/>
    <w:rsid w:val="00D50E2E"/>
    <w:rsid w:val="00D55F3B"/>
    <w:rsid w:val="00DA169F"/>
    <w:rsid w:val="00E42815"/>
    <w:rsid w:val="00E56FA0"/>
    <w:rsid w:val="00E66D9E"/>
    <w:rsid w:val="00E80C59"/>
    <w:rsid w:val="00EA4C3A"/>
    <w:rsid w:val="00EC4C9F"/>
    <w:rsid w:val="00EC54DD"/>
    <w:rsid w:val="00EE0358"/>
    <w:rsid w:val="00EF0013"/>
    <w:rsid w:val="00F04442"/>
    <w:rsid w:val="00F21229"/>
    <w:rsid w:val="00F46833"/>
    <w:rsid w:val="00F557A3"/>
    <w:rsid w:val="00F8589F"/>
    <w:rsid w:val="00F91227"/>
    <w:rsid w:val="00FB225D"/>
    <w:rsid w:val="00FC124C"/>
    <w:rsid w:val="327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D5771"/>
  <w15:docId w15:val="{91D96314-C700-4EF6-94F4-9C36A36A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2C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0F6D"/>
    <w:rPr>
      <w:kern w:val="2"/>
      <w:sz w:val="18"/>
      <w:szCs w:val="18"/>
    </w:rPr>
  </w:style>
  <w:style w:type="paragraph" w:styleId="a5">
    <w:name w:val="footer"/>
    <w:basedOn w:val="a"/>
    <w:link w:val="a6"/>
    <w:rsid w:val="00BB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0F6D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207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0207E9"/>
    <w:rPr>
      <w:b/>
      <w:bCs/>
    </w:rPr>
  </w:style>
  <w:style w:type="paragraph" w:styleId="a9">
    <w:name w:val="List Paragraph"/>
    <w:basedOn w:val="a"/>
    <w:uiPriority w:val="34"/>
    <w:qFormat/>
    <w:rsid w:val="000207E9"/>
    <w:pPr>
      <w:ind w:firstLineChars="200" w:firstLine="420"/>
    </w:pPr>
  </w:style>
  <w:style w:type="character" w:styleId="aa">
    <w:name w:val="Hyperlink"/>
    <w:basedOn w:val="a0"/>
    <w:rsid w:val="00D3491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34918"/>
    <w:rPr>
      <w:color w:val="605E5C"/>
      <w:shd w:val="clear" w:color="auto" w:fill="E1DFDD"/>
    </w:rPr>
  </w:style>
  <w:style w:type="character" w:styleId="ac">
    <w:name w:val="FollowedHyperlink"/>
    <w:basedOn w:val="a0"/>
    <w:rsid w:val="002E50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okahr.com/campus-recruitment/akmmv/450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Yang, Hong 阳红</cp:lastModifiedBy>
  <cp:revision>6</cp:revision>
  <dcterms:created xsi:type="dcterms:W3CDTF">2024-03-12T06:37:00Z</dcterms:created>
  <dcterms:modified xsi:type="dcterms:W3CDTF">2024-03-13T10:31:00Z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